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07" w:rsidRDefault="00A96C5F">
      <w:pPr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D276" wp14:editId="14B5B902">
                <wp:simplePos x="0" y="0"/>
                <wp:positionH relativeFrom="column">
                  <wp:posOffset>-384810</wp:posOffset>
                </wp:positionH>
                <wp:positionV relativeFrom="paragraph">
                  <wp:posOffset>-984250</wp:posOffset>
                </wp:positionV>
                <wp:extent cx="6162675" cy="2162175"/>
                <wp:effectExtent l="0" t="38100" r="0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7107" w:rsidRPr="0053073D" w:rsidRDefault="00333184" w:rsidP="001A2846">
                            <w:pPr>
                              <w:ind w:firstLineChars="50" w:firstLine="281"/>
                              <w:rPr>
                                <w:rFonts w:ascii="AR PハイカラPOP体H04" w:eastAsia="AR PハイカラPOP体H04" w:hAnsi="AR PハイカラPOP体H04"/>
                                <w:b/>
                                <w:caps/>
                                <w:color w:val="002060"/>
                                <w:sz w:val="56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073D">
                              <w:rPr>
                                <w:rFonts w:hint="eastAsia"/>
                                <w:b/>
                                <w:caps/>
                                <w:color w:val="002060"/>
                                <w:sz w:val="56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r w:rsidRPr="0053073D">
                              <w:rPr>
                                <w:rFonts w:ascii="AR PハイカラPOP体H04" w:eastAsia="AR PハイカラPOP体H04" w:hAnsi="AR PハイカラPOP体H04" w:hint="eastAsia"/>
                                <w:b/>
                                <w:caps/>
                                <w:color w:val="002060"/>
                                <w:sz w:val="56"/>
                                <w:szCs w:val="8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八王子”で創業してみませんか？</w:t>
                            </w:r>
                          </w:p>
                          <w:p w:rsidR="00D341F1" w:rsidRDefault="00D341F1" w:rsidP="00D341F1">
                            <w:pPr>
                              <w:ind w:firstLineChars="100" w:firstLine="360"/>
                              <w:jc w:val="left"/>
                              <w:rPr>
                                <w:rFonts w:ascii="AR PハイカラPOP体H04" w:eastAsia="AR PハイカラPOP体H04" w:hAnsi="AR PハイカラPOP体H04"/>
                                <w:b/>
                                <w:caps/>
                                <w:color w:val="002060"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1F1">
                              <w:rPr>
                                <w:rFonts w:ascii="AR PハイカラPOP体H04" w:eastAsia="AR PハイカラPOP体H04" w:hAnsi="AR PハイカラPOP体H04" w:hint="eastAsia"/>
                                <w:b/>
                                <w:caps/>
                                <w:color w:val="002060"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産業競争力強化法の規定に基づき</w:t>
                            </w:r>
                            <w:r w:rsidR="00AB2BEA" w:rsidRPr="00017F83">
                              <w:rPr>
                                <w:rFonts w:ascii="AR PハイカラPOP体H04" w:eastAsia="AR PハイカラPOP体H04" w:hAnsi="AR PハイカラPOP体H04" w:hint="eastAsia"/>
                                <w:b/>
                                <w:caps/>
                                <w:color w:val="002060"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八王子市が認定する</w:t>
                            </w:r>
                          </w:p>
                          <w:p w:rsidR="00D97107" w:rsidRPr="0053073D" w:rsidRDefault="00D341F1" w:rsidP="0053073D">
                            <w:pPr>
                              <w:jc w:val="center"/>
                              <w:rPr>
                                <w:rFonts w:ascii="AR PハイカラPOP体H04" w:eastAsia="AR PハイカラPOP体H04" w:hAnsi="AR PハイカラPOP体H04"/>
                                <w:b/>
                                <w:caps/>
                                <w:color w:val="00206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3073D">
                              <w:rPr>
                                <w:rFonts w:ascii="AR PハイカラPOP体H04" w:eastAsia="AR PハイカラPOP体H04" w:hAnsi="AR PハイカラPOP体H04" w:hint="eastAsia"/>
                                <w:b/>
                                <w:caps/>
                                <w:color w:val="00206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特定創業支援事業者</w:t>
                            </w:r>
                          </w:p>
                          <w:p w:rsidR="00D97107" w:rsidRPr="00D341F1" w:rsidRDefault="00D9710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3pt;margin-top:-77.5pt;width:485.2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" filled="f" stroked="f">
                <v:textbox inset="5.85pt,.7pt,5.85pt,.7pt">
                  <w:txbxContent>
                    <w:p w:rsidR="00D97107" w:rsidRPr="0053073D" w:rsidRDefault="00333184" w:rsidP="001A2846">
                      <w:pPr>
                        <w:ind w:firstLineChars="50" w:firstLine="281"/>
                        <w:rPr>
                          <w:rFonts w:ascii="AR PハイカラPOP体H04" w:eastAsia="AR PハイカラPOP体H04" w:hAnsi="AR PハイカラPOP体H04"/>
                          <w:b/>
                          <w:caps/>
                          <w:color w:val="002060"/>
                          <w:sz w:val="56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53073D">
                        <w:rPr>
                          <w:rFonts w:hint="eastAsia"/>
                          <w:b/>
                          <w:caps/>
                          <w:color w:val="002060"/>
                          <w:sz w:val="56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“</w:t>
                      </w:r>
                      <w:r w:rsidRPr="0053073D">
                        <w:rPr>
                          <w:rFonts w:ascii="AR PハイカラPOP体H04" w:eastAsia="AR PハイカラPOP体H04" w:hAnsi="AR PハイカラPOP体H04" w:hint="eastAsia"/>
                          <w:b/>
                          <w:caps/>
                          <w:color w:val="002060"/>
                          <w:sz w:val="56"/>
                          <w:szCs w:val="8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八王子”で創業してみませんか？</w:t>
                      </w:r>
                    </w:p>
                    <w:p w:rsidR="00D341F1" w:rsidRDefault="00D341F1" w:rsidP="00D341F1">
                      <w:pPr>
                        <w:ind w:firstLineChars="100" w:firstLine="360"/>
                        <w:jc w:val="left"/>
                        <w:rPr>
                          <w:rFonts w:ascii="AR PハイカラPOP体H04" w:eastAsia="AR PハイカラPOP体H04" w:hAnsi="AR PハイカラPOP体H04" w:hint="eastAsia"/>
                          <w:b/>
                          <w:caps/>
                          <w:color w:val="002060"/>
                          <w:sz w:val="3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1F1">
                        <w:rPr>
                          <w:rFonts w:ascii="AR PハイカラPOP体H04" w:eastAsia="AR PハイカラPOP体H04" w:hAnsi="AR PハイカラPOP体H04" w:hint="eastAsia"/>
                          <w:b/>
                          <w:caps/>
                          <w:color w:val="002060"/>
                          <w:sz w:val="3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産業競争力強化法の規定に基づき</w:t>
                      </w:r>
                      <w:r w:rsidR="00AB2BEA" w:rsidRPr="00017F83">
                        <w:rPr>
                          <w:rFonts w:ascii="AR PハイカラPOP体H04" w:eastAsia="AR PハイカラPOP体H04" w:hAnsi="AR PハイカラPOP体H04" w:hint="eastAsia"/>
                          <w:b/>
                          <w:caps/>
                          <w:color w:val="002060"/>
                          <w:sz w:val="3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八王子市が認定する</w:t>
                      </w:r>
                    </w:p>
                    <w:p w:rsidR="00D97107" w:rsidRPr="0053073D" w:rsidRDefault="00D341F1" w:rsidP="0053073D">
                      <w:pPr>
                        <w:jc w:val="center"/>
                        <w:rPr>
                          <w:rFonts w:ascii="AR PハイカラPOP体H04" w:eastAsia="AR PハイカラPOP体H04" w:hAnsi="AR PハイカラPOP体H04" w:hint="eastAsia"/>
                          <w:b/>
                          <w:caps/>
                          <w:color w:val="00206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3073D">
                        <w:rPr>
                          <w:rFonts w:ascii="AR PハイカラPOP体H04" w:eastAsia="AR PハイカラPOP体H04" w:hAnsi="AR PハイカラPOP体H04" w:hint="eastAsia"/>
                          <w:b/>
                          <w:caps/>
                          <w:color w:val="00206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特定創業支援事業者</w:t>
                      </w:r>
                    </w:p>
                    <w:p w:rsidR="00D97107" w:rsidRPr="00D341F1" w:rsidRDefault="00D97107"/>
                  </w:txbxContent>
                </v:textbox>
              </v:shape>
            </w:pict>
          </mc:Fallback>
        </mc:AlternateContent>
      </w:r>
      <w:r w:rsidR="00D97107">
        <w:rPr>
          <w:rFonts w:hint="eastAsia"/>
          <w:color w:val="333333"/>
        </w:rPr>
        <w:t xml:space="preserve">　　　</w:t>
      </w:r>
    </w:p>
    <w:p w:rsidR="00D97107" w:rsidRDefault="001A2846">
      <w:pPr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55A14" wp14:editId="410D8616">
                <wp:simplePos x="0" y="0"/>
                <wp:positionH relativeFrom="column">
                  <wp:posOffset>5596890</wp:posOffset>
                </wp:positionH>
                <wp:positionV relativeFrom="paragraph">
                  <wp:posOffset>120650</wp:posOffset>
                </wp:positionV>
                <wp:extent cx="504825" cy="542925"/>
                <wp:effectExtent l="0" t="0" r="28575" b="28575"/>
                <wp:wrapNone/>
                <wp:docPr id="8" name="フローチャート : 判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429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8" o:spid="_x0000_s1026" type="#_x0000_t110" style="position:absolute;left:0;text-align:left;margin-left:440.7pt;margin-top:9.5pt;width:39.75pt;height:4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" fillcolor="#4f81bd [3204]" strokecolor="#243f60 [1604]" strokeweight="2pt"/>
            </w:pict>
          </mc:Fallback>
        </mc:AlternateContent>
      </w: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D8E38" wp14:editId="1535EA97">
                <wp:simplePos x="0" y="0"/>
                <wp:positionH relativeFrom="column">
                  <wp:posOffset>-794385</wp:posOffset>
                </wp:positionH>
                <wp:positionV relativeFrom="paragraph">
                  <wp:posOffset>120650</wp:posOffset>
                </wp:positionV>
                <wp:extent cx="504825" cy="542925"/>
                <wp:effectExtent l="0" t="0" r="28575" b="28575"/>
                <wp:wrapNone/>
                <wp:docPr id="10" name="フローチャート : 判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42925"/>
                        </a:xfrm>
                        <a:prstGeom prst="flowChartDecisi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判断 10" o:spid="_x0000_s1026" type="#_x0000_t110" style="position:absolute;left:0;text-align:left;margin-left:-62.55pt;margin-top:9.5pt;width:39.75pt;height:4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" fillcolor="#4f81bd" strokecolor="#385d8a" strokeweight="2pt"/>
            </w:pict>
          </mc:Fallback>
        </mc:AlternateContent>
      </w:r>
    </w:p>
    <w:p w:rsidR="00D97107" w:rsidRDefault="00D97107">
      <w:pPr>
        <w:rPr>
          <w:color w:val="333333"/>
        </w:rPr>
      </w:pPr>
    </w:p>
    <w:p w:rsidR="00D97107" w:rsidRDefault="00D97107">
      <w:pPr>
        <w:rPr>
          <w:color w:val="333333"/>
        </w:rPr>
      </w:pPr>
    </w:p>
    <w:p w:rsidR="00D97107" w:rsidRDefault="00D97107">
      <w:pPr>
        <w:rPr>
          <w:color w:val="333333"/>
        </w:rPr>
      </w:pPr>
    </w:p>
    <w:p w:rsidR="00D97107" w:rsidRDefault="0053073D">
      <w:pPr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3B2DF" wp14:editId="10021C56">
                <wp:simplePos x="0" y="0"/>
                <wp:positionH relativeFrom="column">
                  <wp:posOffset>-499110</wp:posOffset>
                </wp:positionH>
                <wp:positionV relativeFrom="paragraph">
                  <wp:posOffset>111125</wp:posOffset>
                </wp:positionV>
                <wp:extent cx="6391275" cy="582930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829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D0C3D" w:rsidRPr="000244F4" w:rsidRDefault="000244F4" w:rsidP="00EB5A73">
                            <w:pPr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5A73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</w:t>
                            </w:r>
                            <w:r w:rsidRPr="00EB5A73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認定をうけることによる</w:t>
                            </w:r>
                            <w:r w:rsidRPr="00EB5A73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メリット☆</w:t>
                            </w:r>
                          </w:p>
                          <w:p w:rsidR="001B17FA" w:rsidRDefault="00333184" w:rsidP="001B17FA">
                            <w:pPr>
                              <w:ind w:left="723" w:hangingChars="100" w:hanging="723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①</w:t>
                            </w: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株式会社設立にかかる</w:t>
                            </w:r>
                          </w:p>
                          <w:p w:rsidR="00333184" w:rsidRPr="001B17FA" w:rsidRDefault="00333184" w:rsidP="001B17FA">
                            <w:pPr>
                              <w:ind w:leftChars="100" w:left="210" w:firstLineChars="50" w:firstLine="361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登録免許税の軽減（半</w:t>
                            </w:r>
                            <w:r w:rsidR="000244F4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額）</w:t>
                            </w:r>
                            <w:r w:rsidR="007523AD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:rsidR="001B17FA" w:rsidRDefault="00333184" w:rsidP="001B17FA">
                            <w:pPr>
                              <w:ind w:left="723" w:hangingChars="100" w:hanging="723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②</w:t>
                            </w:r>
                            <w:r w:rsidR="000244F4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創業関連保証枠</w:t>
                            </w:r>
                            <w:r w:rsidR="000244F4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（無担保・第３者保証人なし）</w:t>
                            </w:r>
                            <w:r w:rsidR="000244F4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</w:t>
                            </w:r>
                            <w:r w:rsidR="000244F4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１，０００万円から</w:t>
                            </w:r>
                            <w:r w:rsid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333184" w:rsidRPr="001B17FA" w:rsidRDefault="000244F4" w:rsidP="001B17FA">
                            <w:pPr>
                              <w:ind w:leftChars="100" w:left="210" w:firstLineChars="50" w:firstLine="361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１，５００万円に拡充</w:t>
                            </w:r>
                            <w:r w:rsidR="007523AD"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  <w:p w:rsidR="001B17FA" w:rsidRDefault="00743F10" w:rsidP="001B17FA">
                            <w:pPr>
                              <w:ind w:left="723" w:hangingChars="100" w:hanging="723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③</w:t>
                            </w: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5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創業関連保証の特例が</w:t>
                            </w: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事業開始</w:t>
                            </w:r>
                          </w:p>
                          <w:p w:rsidR="00743F10" w:rsidRPr="001B17FA" w:rsidRDefault="00743F10" w:rsidP="001B17FA">
                            <w:pPr>
                              <w:ind w:leftChars="100" w:left="210" w:firstLineChars="50" w:firstLine="361"/>
                              <w:rPr>
                                <w:rFonts w:ascii="HGP平成角ｺﾞｼｯｸ体W9" w:eastAsia="HGP平成角ｺﾞｼｯｸ体W9"/>
                                <w:b/>
                                <w:noProof/>
                                <w:color w:val="9BBB59" w:themeColor="accent3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６か月前から対象に！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39.3pt;margin-top:8.75pt;width:503.25pt;height:4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" filled="f" strokecolor="black [3213]" strokeweight="3pt">
                <v:textbox inset="5.85pt,.7pt,5.85pt,.7pt">
                  <w:txbxContent>
                    <w:p w:rsidR="005D0C3D" w:rsidRPr="000244F4" w:rsidRDefault="000244F4" w:rsidP="00EB5A73">
                      <w:pPr>
                        <w:jc w:val="center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5A73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</w:t>
                      </w:r>
                      <w:r w:rsidRPr="00EB5A73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認定をうけることによる</w:t>
                      </w:r>
                      <w:r w:rsidRPr="00EB5A73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メリット☆</w:t>
                      </w:r>
                    </w:p>
                    <w:p w:rsidR="001B17FA" w:rsidRDefault="00333184" w:rsidP="001B17FA">
                      <w:pPr>
                        <w:ind w:left="723" w:hangingChars="100" w:hanging="723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①</w:t>
                      </w: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株式会社設立にかかる</w:t>
                      </w:r>
                      <w:bookmarkStart w:id="1" w:name="_GoBack"/>
                      <w:bookmarkEnd w:id="1"/>
                    </w:p>
                    <w:p w:rsidR="00333184" w:rsidRPr="001B17FA" w:rsidRDefault="00333184" w:rsidP="001B17FA">
                      <w:pPr>
                        <w:ind w:leftChars="100" w:left="210" w:firstLineChars="50" w:firstLine="361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登録免許税の軽減（半</w:t>
                      </w:r>
                      <w:r w:rsidR="000244F4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額）</w:t>
                      </w:r>
                      <w:r w:rsidR="007523AD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  <w:p w:rsidR="001B17FA" w:rsidRDefault="00333184" w:rsidP="001B17FA">
                      <w:pPr>
                        <w:ind w:left="723" w:hangingChars="100" w:hanging="723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②</w:t>
                      </w:r>
                      <w:r w:rsidR="000244F4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創業関連保証枠</w:t>
                      </w:r>
                      <w:r w:rsidR="000244F4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（無担保・第３者保証人なし）</w:t>
                      </w:r>
                      <w:r w:rsidR="000244F4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</w:t>
                      </w:r>
                      <w:r w:rsidR="000244F4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１，０００万円から</w:t>
                      </w:r>
                      <w:r w:rsid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333184" w:rsidRPr="001B17FA" w:rsidRDefault="000244F4" w:rsidP="001B17FA">
                      <w:pPr>
                        <w:ind w:leftChars="100" w:left="210" w:firstLineChars="50" w:firstLine="361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１，５００万円に拡充</w:t>
                      </w:r>
                      <w:r w:rsidR="007523AD"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  <w:p w:rsidR="001B17FA" w:rsidRDefault="00743F10" w:rsidP="001B17FA">
                      <w:pPr>
                        <w:ind w:left="723" w:hangingChars="100" w:hanging="723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③</w:t>
                      </w: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5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創業関連保証の特例が</w:t>
                      </w: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事業開始</w:t>
                      </w:r>
                    </w:p>
                    <w:p w:rsidR="00743F10" w:rsidRPr="001B17FA" w:rsidRDefault="00743F10" w:rsidP="001B17FA">
                      <w:pPr>
                        <w:ind w:leftChars="100" w:left="210" w:firstLineChars="50" w:firstLine="361"/>
                        <w:rPr>
                          <w:rFonts w:ascii="HGP平成角ｺﾞｼｯｸ体W9" w:eastAsia="HGP平成角ｺﾞｼｯｸ体W9"/>
                          <w:b/>
                          <w:noProof/>
                          <w:color w:val="9BBB59" w:themeColor="accent3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b/>
                          <w:noProof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６か月前から対象に！</w:t>
                      </w:r>
                    </w:p>
                  </w:txbxContent>
                </v:textbox>
              </v:shape>
            </w:pict>
          </mc:Fallback>
        </mc:AlternateContent>
      </w:r>
    </w:p>
    <w:p w:rsidR="00D97107" w:rsidRDefault="00D97107">
      <w:pPr>
        <w:rPr>
          <w:color w:val="333333"/>
        </w:rPr>
      </w:pPr>
    </w:p>
    <w:p w:rsidR="00D97107" w:rsidRDefault="00D97107">
      <w:pPr>
        <w:rPr>
          <w:color w:val="333333"/>
        </w:rPr>
      </w:pPr>
    </w:p>
    <w:p w:rsidR="00AF430C" w:rsidRDefault="006F4D5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5E3EC" wp14:editId="0D05C355">
                <wp:simplePos x="0" y="0"/>
                <wp:positionH relativeFrom="column">
                  <wp:posOffset>-842010</wp:posOffset>
                </wp:positionH>
                <wp:positionV relativeFrom="paragraph">
                  <wp:posOffset>6245225</wp:posOffset>
                </wp:positionV>
                <wp:extent cx="7038975" cy="1181100"/>
                <wp:effectExtent l="19050" t="19050" r="47625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181100"/>
                        </a:xfrm>
                        <a:prstGeom prst="rect">
                          <a:avLst/>
                        </a:prstGeom>
                        <a:noFill/>
                        <a:ln w="63500" cmpd="sng">
                          <a:gradFill flip="none" rotWithShape="1">
                            <a:gsLst>
                              <a:gs pos="0">
                                <a:srgbClr val="A603AB"/>
                              </a:gs>
                              <a:gs pos="21001">
                                <a:srgbClr val="0819FB"/>
                              </a:gs>
                              <a:gs pos="35001">
                                <a:srgbClr val="1A8D48"/>
                              </a:gs>
                              <a:gs pos="52000">
                                <a:srgbClr val="FFFF00"/>
                              </a:gs>
                              <a:gs pos="73000">
                                <a:srgbClr val="EE3F17"/>
                              </a:gs>
                              <a:gs pos="88000">
                                <a:srgbClr val="E81766"/>
                              </a:gs>
                              <a:gs pos="100000">
                                <a:srgbClr val="A603AB"/>
                              </a:gs>
                            </a:gsLst>
                            <a:lin ang="2700000" scaled="0"/>
                            <a:tileRect/>
                          </a:gradFill>
                        </a:ln>
                        <a:effectLst/>
                      </wps:spPr>
                      <wps:txbx>
                        <w:txbxContent>
                          <w:p w:rsidR="0092266C" w:rsidRPr="00CB68D0" w:rsidRDefault="00333184" w:rsidP="001A2846">
                            <w:pPr>
                              <w:ind w:firstLineChars="100" w:firstLine="320"/>
                              <w:rPr>
                                <w:color w:val="9BBB59" w:themeColor="accent3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66C">
                              <w:rPr>
                                <w:rFonts w:hint="eastAsia"/>
                                <w:color w:val="9BBB59" w:themeColor="accent3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まずは</w:t>
                            </w:r>
                            <w:r w:rsidRPr="0092266C">
                              <w:rPr>
                                <w:rFonts w:hint="eastAsia"/>
                                <w:color w:val="9BBB59" w:themeColor="accent3"/>
                                <w:sz w:val="40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92266C" w:rsidRPr="0092266C">
                              <w:rPr>
                                <w:rFonts w:hint="eastAsia"/>
                                <w:color w:val="9BBB59" w:themeColor="accent3"/>
                                <w:sz w:val="40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起業家応援プロジェクト</w:t>
                            </w:r>
                            <w:r w:rsidRPr="0092266C">
                              <w:rPr>
                                <w:rFonts w:hint="eastAsia"/>
                                <w:color w:val="9BBB59" w:themeColor="accent3"/>
                                <w:sz w:val="40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  <w:r w:rsidR="0092266C" w:rsidRPr="0092266C">
                              <w:rPr>
                                <w:rFonts w:hint="eastAsia"/>
                                <w:color w:val="9BBB59" w:themeColor="accent3"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事務局までご相談ください！</w:t>
                            </w:r>
                          </w:p>
                          <w:p w:rsidR="006F4D5D" w:rsidRPr="006F4D5D" w:rsidRDefault="000244F4" w:rsidP="006F4D5D">
                            <w:pPr>
                              <w:spacing w:line="400" w:lineRule="exact"/>
                              <w:ind w:firstLineChars="150" w:firstLine="540"/>
                              <w:jc w:val="left"/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八王子市</w:t>
                            </w:r>
                            <w:r w:rsidR="006F4D5D"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明神町</w:t>
                            </w:r>
                            <w:r w:rsidR="006F4D5D"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2-27-6 </w:t>
                            </w:r>
                            <w:r w:rsidR="006F4D5D"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たましんブルームセンター</w:t>
                            </w:r>
                          </w:p>
                          <w:p w:rsidR="000244F4" w:rsidRPr="006F4D5D" w:rsidRDefault="000244F4" w:rsidP="006F4D5D">
                            <w:pPr>
                              <w:spacing w:line="400" w:lineRule="exact"/>
                              <w:ind w:firstLineChars="1050" w:firstLine="3780"/>
                              <w:jc w:val="left"/>
                              <w:rPr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hyperlink r:id="rId8" w:history="1">
                              <w:r w:rsidR="006F4D5D" w:rsidRPr="006F4D5D">
                                <w:rPr>
                                  <w:rStyle w:val="a9"/>
                                  <w:rFonts w:hint="eastAsia"/>
                                  <w:sz w:val="36"/>
                                  <w:szCs w:val="28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1778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TEL:042-639-1009</w:t>
                              </w:r>
                            </w:hyperlink>
                            <w:r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）担当：</w:t>
                            </w:r>
                            <w:r w:rsidR="006F4D5D" w:rsidRPr="006F4D5D">
                              <w:rPr>
                                <w:rFonts w:hint="eastAsia"/>
                                <w:color w:val="9BBB59" w:themeColor="accent3"/>
                                <w:sz w:val="36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仕舘、小野</w:t>
                            </w:r>
                          </w:p>
                          <w:p w:rsidR="000244F4" w:rsidRPr="000244F4" w:rsidRDefault="000244F4" w:rsidP="0033318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0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66.3pt;margin-top:491.75pt;width:554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" filled="f" strokeweight="5pt">
                <v:textbox inset="5.85pt,.7pt,5.85pt,.7pt">
                  <w:txbxContent>
                    <w:p w:rsidR="0092266C" w:rsidRPr="00CB68D0" w:rsidRDefault="00333184" w:rsidP="001A2846">
                      <w:pPr>
                        <w:ind w:firstLineChars="100" w:firstLine="320"/>
                        <w:rPr>
                          <w:color w:val="9BBB59" w:themeColor="accent3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66C">
                        <w:rPr>
                          <w:rFonts w:hint="eastAsia"/>
                          <w:color w:val="9BBB59" w:themeColor="accent3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まずは</w:t>
                      </w:r>
                      <w:r w:rsidRPr="0092266C">
                        <w:rPr>
                          <w:rFonts w:hint="eastAsia"/>
                          <w:color w:val="9BBB59" w:themeColor="accent3"/>
                          <w:sz w:val="40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92266C" w:rsidRPr="0092266C">
                        <w:rPr>
                          <w:rFonts w:hint="eastAsia"/>
                          <w:color w:val="9BBB59" w:themeColor="accent3"/>
                          <w:sz w:val="40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起業家応援プロジェクト</w:t>
                      </w:r>
                      <w:r w:rsidRPr="0092266C">
                        <w:rPr>
                          <w:rFonts w:hint="eastAsia"/>
                          <w:color w:val="9BBB59" w:themeColor="accent3"/>
                          <w:sz w:val="40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  <w:r w:rsidR="0092266C" w:rsidRPr="0092266C">
                        <w:rPr>
                          <w:rFonts w:hint="eastAsia"/>
                          <w:color w:val="9BBB59" w:themeColor="accent3"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事務局までご相談ください！</w:t>
                      </w:r>
                    </w:p>
                    <w:p w:rsidR="006F4D5D" w:rsidRPr="006F4D5D" w:rsidRDefault="000244F4" w:rsidP="006F4D5D">
                      <w:pPr>
                        <w:spacing w:line="400" w:lineRule="exact"/>
                        <w:ind w:firstLineChars="150" w:firstLine="540"/>
                        <w:jc w:val="left"/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八王子市</w:t>
                      </w:r>
                      <w:r w:rsidR="006F4D5D"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明神町</w:t>
                      </w:r>
                      <w:r w:rsidR="006F4D5D"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2-27-6 </w:t>
                      </w:r>
                      <w:r w:rsidR="006F4D5D"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たましんブルームセンター</w:t>
                      </w:r>
                    </w:p>
                    <w:p w:rsidR="000244F4" w:rsidRPr="006F4D5D" w:rsidRDefault="000244F4" w:rsidP="006F4D5D">
                      <w:pPr>
                        <w:spacing w:line="400" w:lineRule="exact"/>
                        <w:ind w:firstLineChars="1050" w:firstLine="3780"/>
                        <w:jc w:val="left"/>
                        <w:rPr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hyperlink r:id="rId9" w:history="1">
                        <w:r w:rsidR="006F4D5D" w:rsidRPr="006F4D5D">
                          <w:rPr>
                            <w:rStyle w:val="a9"/>
                            <w:rFonts w:hint="eastAsia"/>
                            <w:sz w:val="36"/>
                            <w:szCs w:val="28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1778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TEL:042-639-1009</w:t>
                        </w:r>
                      </w:hyperlink>
                      <w:r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）担当：</w:t>
                      </w:r>
                      <w:r w:rsidR="006F4D5D" w:rsidRPr="006F4D5D">
                        <w:rPr>
                          <w:rFonts w:hint="eastAsia"/>
                          <w:color w:val="9BBB59" w:themeColor="accent3"/>
                          <w:sz w:val="36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仕舘、小野</w:t>
                      </w:r>
                    </w:p>
                    <w:p w:rsidR="000244F4" w:rsidRPr="000244F4" w:rsidRDefault="000244F4" w:rsidP="00333184">
                      <w:pPr>
                        <w:jc w:val="center"/>
                        <w:rPr>
                          <w:b/>
                          <w:color w:val="9BBB59" w:themeColor="accent3"/>
                          <w:sz w:val="40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7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7EC33" wp14:editId="60BD0F6E">
                <wp:simplePos x="0" y="0"/>
                <wp:positionH relativeFrom="column">
                  <wp:posOffset>-594360</wp:posOffset>
                </wp:positionH>
                <wp:positionV relativeFrom="paragraph">
                  <wp:posOffset>5359400</wp:posOffset>
                </wp:positionV>
                <wp:extent cx="6534150" cy="819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43F10" w:rsidRPr="001B17FA" w:rsidRDefault="00743F10" w:rsidP="001B17FA">
                            <w:pPr>
                              <w:spacing w:line="300" w:lineRule="exact"/>
                              <w:rPr>
                                <w:rFonts w:ascii="HGP平成角ｺﾞｼｯｸ体W9" w:eastAsia="HGP平成角ｺﾞｼｯｸ体W9"/>
                                <w:noProof/>
                                <w:sz w:val="18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noProof/>
                                <w:sz w:val="18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※１特定創業支援事業とは？</w:t>
                            </w:r>
                          </w:p>
                          <w:p w:rsidR="00743F10" w:rsidRPr="001B17FA" w:rsidRDefault="00743F10" w:rsidP="001B17FA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P平成角ｺﾞｼｯｸ体W9" w:eastAsia="HGP平成角ｺﾞｼｯｸ体W9"/>
                                <w:noProof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7FA">
                              <w:rPr>
                                <w:rFonts w:ascii="HGP平成角ｺﾞｼｯｸ体W9" w:eastAsia="HGP平成角ｺﾞｼｯｸ体W9" w:hint="eastAsia"/>
                                <w:noProof/>
                                <w:sz w:val="18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「経営」「財務」「販路拡大」「人材育成」の４つの知識をすべて習得できるように認定された継続創業支援（起業サポート）です。</w:t>
                            </w:r>
                          </w:p>
                          <w:p w:rsidR="007523AD" w:rsidRPr="001B17FA" w:rsidRDefault="0053073D" w:rsidP="001B17FA">
                            <w:pPr>
                              <w:spacing w:line="300" w:lineRule="exact"/>
                              <w:ind w:leftChars="100" w:left="370" w:hangingChars="100" w:hanging="160"/>
                              <w:rPr>
                                <w:rFonts w:asciiTheme="minorEastAsia" w:hAnsiTheme="minorEastAsia"/>
                                <w:noProof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7FA">
                              <w:rPr>
                                <w:rFonts w:asciiTheme="minorEastAsia" w:hAnsiTheme="minorEastAsia" w:hint="eastAsia"/>
                                <w:noProof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＊１　</w:t>
                            </w:r>
                            <w:r w:rsidR="007523AD" w:rsidRPr="001B17FA">
                              <w:rPr>
                                <w:rFonts w:asciiTheme="minorEastAsia" w:hAnsiTheme="minorEastAsia" w:hint="eastAsia"/>
                                <w:noProof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産業競争力強化法第１１３条第１項の規定に基づき、国からの認定を受けた創業支援事業計画において、創業者が「経営」「財務」「</w:t>
                            </w:r>
                            <w:bookmarkStart w:id="0" w:name="_GoBack"/>
                            <w:bookmarkEnd w:id="0"/>
                            <w:r w:rsidR="007523AD" w:rsidRPr="001B17FA">
                              <w:rPr>
                                <w:rFonts w:asciiTheme="minorEastAsia" w:hAnsiTheme="minorEastAsia" w:hint="eastAsia"/>
                                <w:noProof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人材育成」「販売の方法」の４つの知識をすべて習得できるよう支援する事業であって、当該創業者に対して継続的に実施されるもの。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46.8pt;margin-top:422pt;width:514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" filled="f" strokecolor="black [3213]">
                <v:stroke dashstyle="1 1"/>
                <v:textbox inset="5.85pt,.7pt,5.85pt,.7pt">
                  <w:txbxContent>
                    <w:p w:rsidR="00743F10" w:rsidRPr="001B17FA" w:rsidRDefault="00743F10" w:rsidP="001B17FA">
                      <w:pPr>
                        <w:spacing w:line="300" w:lineRule="exact"/>
                        <w:rPr>
                          <w:rFonts w:ascii="HGP平成角ｺﾞｼｯｸ体W9" w:eastAsia="HGP平成角ｺﾞｼｯｸ体W9"/>
                          <w:noProof/>
                          <w:sz w:val="18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noProof/>
                          <w:sz w:val="18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※１特定創業支援事業とは？</w:t>
                      </w:r>
                    </w:p>
                    <w:p w:rsidR="00743F10" w:rsidRPr="001B17FA" w:rsidRDefault="00743F10" w:rsidP="001B17FA">
                      <w:pPr>
                        <w:spacing w:line="300" w:lineRule="exact"/>
                        <w:ind w:firstLineChars="100" w:firstLine="180"/>
                        <w:rPr>
                          <w:rFonts w:ascii="HGP平成角ｺﾞｼｯｸ体W9" w:eastAsia="HGP平成角ｺﾞｼｯｸ体W9"/>
                          <w:noProof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7FA">
                        <w:rPr>
                          <w:rFonts w:ascii="HGP平成角ｺﾞｼｯｸ体W9" w:eastAsia="HGP平成角ｺﾞｼｯｸ体W9" w:hint="eastAsia"/>
                          <w:noProof/>
                          <w:sz w:val="18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「経営」「財務」「販路拡大」「人材育成」の４つの知識をすべて習得できるように認定された継続創業支援（起業サポート）です。</w:t>
                      </w:r>
                    </w:p>
                    <w:p w:rsidR="007523AD" w:rsidRPr="001B17FA" w:rsidRDefault="0053073D" w:rsidP="001B17FA">
                      <w:pPr>
                        <w:spacing w:line="300" w:lineRule="exact"/>
                        <w:ind w:leftChars="100" w:left="370" w:hangingChars="100" w:hanging="160"/>
                        <w:rPr>
                          <w:rFonts w:asciiTheme="minorEastAsia" w:hAnsiTheme="minorEastAsia"/>
                          <w:noProof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7FA">
                        <w:rPr>
                          <w:rFonts w:asciiTheme="minorEastAsia" w:hAnsiTheme="minorEastAsia" w:hint="eastAsia"/>
                          <w:noProof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＊１　</w:t>
                      </w:r>
                      <w:r w:rsidR="007523AD" w:rsidRPr="001B17FA">
                        <w:rPr>
                          <w:rFonts w:asciiTheme="minorEastAsia" w:hAnsiTheme="minorEastAsia" w:hint="eastAsia"/>
                          <w:noProof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産業競争力強化法第１１３条第１項の規定に基づき、国からの認定を受けた創業支援事業計画において、創業者が「経営」「財務」「</w:t>
                      </w:r>
                      <w:bookmarkStart w:id="1" w:name="_GoBack"/>
                      <w:bookmarkEnd w:id="1"/>
                      <w:r w:rsidR="007523AD" w:rsidRPr="001B17FA">
                        <w:rPr>
                          <w:rFonts w:asciiTheme="minorEastAsia" w:hAnsiTheme="minorEastAsia" w:hint="eastAsia"/>
                          <w:noProof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人材育成」「販売の方法」の４つの知識をすべて習得できるよう支援する事業であって、当該創業者に対して継続的に実施されるもの。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430C" w:rsidSect="00A97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90" w:rsidRDefault="00AD4990" w:rsidP="00A96C5F">
      <w:r>
        <w:separator/>
      </w:r>
    </w:p>
  </w:endnote>
  <w:endnote w:type="continuationSeparator" w:id="0">
    <w:p w:rsidR="00AD4990" w:rsidRDefault="00AD4990" w:rsidP="00A9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ハイカラPOP体H04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90" w:rsidRDefault="00AD4990" w:rsidP="00A96C5F">
      <w:r>
        <w:separator/>
      </w:r>
    </w:p>
  </w:footnote>
  <w:footnote w:type="continuationSeparator" w:id="0">
    <w:p w:rsidR="00AD4990" w:rsidRDefault="00AD4990" w:rsidP="00A9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07"/>
    <w:rsid w:val="00017F83"/>
    <w:rsid w:val="000244F4"/>
    <w:rsid w:val="00051F2F"/>
    <w:rsid w:val="001525CA"/>
    <w:rsid w:val="001A2846"/>
    <w:rsid w:val="001B17FA"/>
    <w:rsid w:val="001E1841"/>
    <w:rsid w:val="00246658"/>
    <w:rsid w:val="0026338D"/>
    <w:rsid w:val="002710F9"/>
    <w:rsid w:val="002A34C9"/>
    <w:rsid w:val="00312234"/>
    <w:rsid w:val="00333184"/>
    <w:rsid w:val="003F6EF7"/>
    <w:rsid w:val="0053073D"/>
    <w:rsid w:val="005D0C3D"/>
    <w:rsid w:val="006F4D5D"/>
    <w:rsid w:val="00743F10"/>
    <w:rsid w:val="007523AD"/>
    <w:rsid w:val="0077763B"/>
    <w:rsid w:val="007F1527"/>
    <w:rsid w:val="008A4895"/>
    <w:rsid w:val="008B4B86"/>
    <w:rsid w:val="008D36AD"/>
    <w:rsid w:val="0092266C"/>
    <w:rsid w:val="00A96C5F"/>
    <w:rsid w:val="00A97D78"/>
    <w:rsid w:val="00AA1319"/>
    <w:rsid w:val="00AB2BEA"/>
    <w:rsid w:val="00AD4990"/>
    <w:rsid w:val="00AF430C"/>
    <w:rsid w:val="00B336DB"/>
    <w:rsid w:val="00BF71CF"/>
    <w:rsid w:val="00C752F8"/>
    <w:rsid w:val="00C80C16"/>
    <w:rsid w:val="00C838C1"/>
    <w:rsid w:val="00CB68D0"/>
    <w:rsid w:val="00D341F1"/>
    <w:rsid w:val="00D97107"/>
    <w:rsid w:val="00E30BAF"/>
    <w:rsid w:val="00EB03B6"/>
    <w:rsid w:val="00EB5A73"/>
    <w:rsid w:val="00F17A6E"/>
    <w:rsid w:val="00F340CC"/>
    <w:rsid w:val="00F5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C5F"/>
  </w:style>
  <w:style w:type="paragraph" w:styleId="a7">
    <w:name w:val="footer"/>
    <w:basedOn w:val="a"/>
    <w:link w:val="a8"/>
    <w:uiPriority w:val="99"/>
    <w:unhideWhenUsed/>
    <w:rsid w:val="00A96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C5F"/>
  </w:style>
  <w:style w:type="character" w:styleId="a9">
    <w:name w:val="Hyperlink"/>
    <w:basedOn w:val="a0"/>
    <w:uiPriority w:val="99"/>
    <w:unhideWhenUsed/>
    <w:rsid w:val="00333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C5F"/>
  </w:style>
  <w:style w:type="paragraph" w:styleId="a7">
    <w:name w:val="footer"/>
    <w:basedOn w:val="a"/>
    <w:link w:val="a8"/>
    <w:uiPriority w:val="99"/>
    <w:unhideWhenUsed/>
    <w:rsid w:val="00A96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C5F"/>
  </w:style>
  <w:style w:type="character" w:styleId="a9">
    <w:name w:val="Hyperlink"/>
    <w:basedOn w:val="a0"/>
    <w:uiPriority w:val="99"/>
    <w:unhideWhenUsed/>
    <w:rsid w:val="00333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-639-1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42-639-1009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3652-8939-4D09-814F-1BC41533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清住 文宏</dc:creator>
  <cp:lastModifiedBy>清住 文宏</cp:lastModifiedBy>
  <cp:revision>20</cp:revision>
  <cp:lastPrinted>2014-09-25T09:44:00Z</cp:lastPrinted>
  <dcterms:created xsi:type="dcterms:W3CDTF">2014-06-04T09:02:00Z</dcterms:created>
  <dcterms:modified xsi:type="dcterms:W3CDTF">2014-09-25T09:55:00Z</dcterms:modified>
</cp:coreProperties>
</file>